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6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Formulário de Recurso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deve ser utilizado somente após a publicação dos resultados, nos casos em que o Proponente considere a necessidade de pedido à Comissão quanto à revisão de sua situação nas etapas de Habilitação e/ou de Seleção da Proposta.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RECURSO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ETAPA DO RECURSO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São duas etapas: Habilitação e Seleção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3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56.0" w:type="dxa"/>
              <w:left w:w="56.0" w:type="dxa"/>
              <w:bottom w:w="56.0" w:type="dxa"/>
              <w:right w:w="56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INSCRIÇÃO NO MAPA CULTURAL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Para maiores informações, acesse: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mapacultural.pa.gov.br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PROPONENTE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DA PROPOSTA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TELEFONE DE CONTATO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EMAIL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JUSTIFICATIVA DO RECURSO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Apresente de forma objetiva o motivo do pedido de recurso.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_____ de __________________de 202_.</w:t>
      </w:r>
    </w:p>
    <w:p w:rsidR="00000000" w:rsidDel="00000000" w:rsidP="00000000" w:rsidRDefault="00000000" w:rsidRPr="00000000" w14:paraId="00000022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do(a) proponente responsável pelo projeto</w:t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(Pessoa Física ou Jurídica)</w:t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285" w:footer="3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color w:val="efefef"/>
      </w:rPr>
    </w:pPr>
    <w:r w:rsidDel="00000000" w:rsidR="00000000" w:rsidRPr="00000000">
      <w:rPr>
        <w:color w:val="efefef"/>
        <w:rtl w:val="0"/>
      </w:rPr>
      <w:t xml:space="preserve">_________________________________________________________________________</w:t>
    </w:r>
  </w:p>
  <w:p w:rsidR="00000000" w:rsidDel="00000000" w:rsidP="00000000" w:rsidRDefault="00000000" w:rsidRPr="00000000" w14:paraId="00000029">
    <w:pPr>
      <w:rPr>
        <w:color w:val="efefe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610225" cy="42862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2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2225513" cy="1366904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5513" cy="13669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1" w:default="1">
    <w:name w:val="Normal"/>
    <w:uiPriority w:val="0"/>
    <w:pPr>
      <w:spacing w:line="276" w:lineRule="auto"/>
    </w:pPr>
    <w:rPr>
      <w:rFonts w:ascii="Arial" w:cs="Arial" w:eastAsia="Arial" w:hAnsi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 w:val="1"/>
      <w:keepLines w:val="1"/>
      <w:spacing w:after="120" w:before="40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 w:val="1"/>
      <w:keepLines w:val="1"/>
      <w:spacing w:after="120" w:before="36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 w:val="1"/>
      <w:keepLines w:val="1"/>
      <w:spacing w:after="80" w:before="32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spacing w:after="80" w:before="2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 w:val="1"/>
      <w:keepLines w:val="1"/>
      <w:spacing w:after="80" w:before="24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spacing w:after="80" w:before="240"/>
    </w:pPr>
    <w:rPr>
      <w:i w:val="1"/>
      <w:color w:val="666666"/>
      <w:sz w:val="22"/>
      <w:szCs w:val="22"/>
    </w:rPr>
  </w:style>
  <w:style w:type="character" w:styleId="10" w:default="1">
    <w:name w:val="Default Paragraph Font"/>
    <w:uiPriority w:val="0"/>
    <w:semiHidden w:val="1"/>
  </w:style>
  <w:style w:type="table" w:styleId="11" w:default="1">
    <w:name w:val="Normal Table"/>
    <w:uiPriority w:val="0"/>
    <w:semiHidden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Title"/>
    <w:basedOn w:val="1"/>
    <w:next w:val="1"/>
    <w:uiPriority w:val="0"/>
    <w:pPr>
      <w:keepNext w:val="1"/>
      <w:keepLines w:val="1"/>
      <w:spacing w:after="60" w:before="0"/>
    </w:pPr>
    <w:rPr>
      <w:sz w:val="52"/>
      <w:szCs w:val="52"/>
    </w:rPr>
  </w:style>
  <w:style w:type="paragraph" w:styleId="9">
    <w:name w:val="Subtitle"/>
    <w:basedOn w:val="1"/>
    <w:next w:val="1"/>
    <w:uiPriority w:val="0"/>
    <w:qFormat w:val="1"/>
    <w:pPr>
      <w:keepNext w:val="1"/>
      <w:keepLines w:val="1"/>
      <w:spacing w:after="320" w:before="0"/>
    </w:pPr>
    <w:rPr>
      <w:rFonts w:ascii="Arial" w:cs="Arial" w:eastAsia="Arial" w:hAnsi="Arial"/>
      <w:color w:val="666666"/>
      <w:sz w:val="30"/>
      <w:szCs w:val="30"/>
    </w:rPr>
  </w:style>
  <w:style w:type="table" w:styleId="12" w:customStyle="1">
    <w:name w:val="Table Normal"/>
    <w:uiPriority w:val="0"/>
    <w:qFormat w:val="1"/>
  </w:style>
  <w:style w:type="table" w:styleId="13" w:customStyle="1">
    <w:name w:val="_Style 10"/>
    <w:basedOn w:val="12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pacultural.pa.gov.br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hxmcLLV0N98erTgPJPR4fccpTg==">AMUW2mWi9u8a5aO7pTUCAcrN4Xp4p9+dcH4imkqpPafL0STCsZjEsjG5U0gso0csqrik9USwwY/Yx8oiSxkVQY3KqkSlKaaQhxm2Ut1EHucEHWDD3maQ3Yk=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2020-12-04T15:55:50Z</dcterms:created>
  <dc:creator>DAF03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